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2C4F7">
      <w:pPr>
        <w:numPr>
          <w:ilvl w:val="0"/>
          <w:numId w:val="0"/>
        </w:numPr>
        <w:spacing w:line="240" w:lineRule="auto"/>
        <w:ind w:firstLine="723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新疆医科大学第七附院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汽车维修厂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技术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参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数</w:t>
      </w:r>
    </w:p>
    <w:p w14:paraId="0BD74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一、修理厂基本要求：</w:t>
      </w:r>
    </w:p>
    <w:p w14:paraId="51196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1.必须在政府采购网站上备案的正规修理厂</w:t>
      </w:r>
    </w:p>
    <w:p w14:paraId="3C331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2. 具有独立法人资格，持有有效的营业执照、道路运输经营许可证（机动车维修）。</w:t>
      </w:r>
    </w:p>
    <w:p w14:paraId="18E24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3.具备二类及以上机动车维修经营业务资质。</w:t>
      </w:r>
    </w:p>
    <w:p w14:paraId="65343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4.近3年内无重大安全事故、重大质量投诉、行政处罚记录。</w:t>
      </w:r>
    </w:p>
    <w:p w14:paraId="14F15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5.拥有固定经营场所、专业维修车间、配件仓库、消防设施。</w:t>
      </w:r>
    </w:p>
    <w:p w14:paraId="72202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6.场地与设备要求：维修车间面积满足同时维修≥5台车辆，举升机、四轮定位、动平衡、检测电脑、尾气检测、烤漆房等设备齐全。设备定期检定、维护，状态良好。具备车辆清洁、停放、安全防护条件。优先使用原厂件、品牌正品件，严禁翻新件、假冒伪劣配件，配件可溯源，提供合格证、质保承诺，常用配件储备充足，保障应急维修。</w:t>
      </w:r>
    </w:p>
    <w:p w14:paraId="6A213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7.付款方式：甲方车辆在乙方维修实行挂账结算，乙方提供合规有效发票，每六个月按实际维修项目数量乘以中标单价据实结算，年预算金额10万元。</w:t>
      </w:r>
    </w:p>
    <w:p w14:paraId="0B115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8.车辆维修厂拦标价为：具体以甲方提供的车型及材料、工时费用清单对应报价工时费下浮率20%；材料费下浮率19%。</w:t>
      </w:r>
    </w:p>
    <w:p w14:paraId="2B9B3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二、技术要求及服务范围：</w:t>
      </w:r>
    </w:p>
    <w:p w14:paraId="0A065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1.日常保养：机油三滤、刹车、转向、冷却、润滑系统等。</w:t>
      </w:r>
    </w:p>
    <w:p w14:paraId="65599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2.机修维修：发动机、变速箱、底盘、电路系统故障检修。</w:t>
      </w:r>
    </w:p>
    <w:p w14:paraId="27125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3.钣金喷漆：事故修复、漆面修复、车身校正。</w:t>
      </w:r>
    </w:p>
    <w:p w14:paraId="61284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4.轮胎修补更换、电瓶更换、灯光调试、年检协助等。</w:t>
      </w:r>
    </w:p>
    <w:p w14:paraId="43F8B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5.24小时应急救援、故障咨询、上门接车送车。</w:t>
      </w:r>
    </w:p>
    <w:p w14:paraId="2E741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6.一般故障：24小时内完成；重大故障：明确工期并按时交付。</w:t>
      </w:r>
    </w:p>
    <w:p w14:paraId="199A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7.市内全天24小时免费提供拖车救援服务及24全车项免费检查及洗车服务</w:t>
      </w:r>
    </w:p>
    <w:p w14:paraId="0D456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8.维修质保：配件质保≥6个月，维修工时质保≥3个月。</w:t>
      </w:r>
    </w:p>
    <w:p w14:paraId="073DE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9.建立一车一档，完整记录维修项目、配件、费用、里程。</w:t>
      </w:r>
    </w:p>
    <w:p w14:paraId="397D7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10.维修后清洁车辆、安全检测合格方可交车。</w:t>
      </w:r>
    </w:p>
    <w:p w14:paraId="41F6E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11.为甲方承修出厂车辆提供定期回访服务。</w:t>
      </w:r>
    </w:p>
    <w:p w14:paraId="01077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12.为甲方车辆提供定期提醒保养服务。</w:t>
      </w:r>
    </w:p>
    <w:p w14:paraId="2BA99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13.为甲方协助提供保险理赔业务。</w:t>
      </w:r>
    </w:p>
    <w:p w14:paraId="1F9AE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14.维修结束后出具一式三份维修结算清单。</w:t>
      </w:r>
    </w:p>
    <w:p w14:paraId="0993F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15.为保证车辆的维修质量，公司严格按照《质量管理体系》的要求，对车辆进行自检、初检、终检的制度，确保甲方的车辆安全。</w:t>
      </w:r>
    </w:p>
    <w:p w14:paraId="182C7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16.其他依照合同、招投标文件以及行业惯例应当由乙方提供的服务。</w:t>
      </w:r>
    </w:p>
    <w:p w14:paraId="556B4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17.根据医院实际需求提供节假日加班维修优先等服务</w:t>
      </w:r>
    </w:p>
    <w:p w14:paraId="477BF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bookmarkStart w:id="0" w:name="_GoBack"/>
      <w:bookmarkEnd w:id="0"/>
    </w:p>
    <w:p w14:paraId="3BFC8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480" w:firstLineChars="1600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新疆医科大学第七附属医院</w:t>
      </w:r>
    </w:p>
    <w:p w14:paraId="1843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                              2026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zh-TW" w:eastAsia="zh-TW"/>
        </w:rPr>
        <w:t>年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zh-TW" w:eastAsia="zh-TW"/>
        </w:rPr>
        <w:t>月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zh-TW" w:eastAsia="zh-TW"/>
        </w:rPr>
        <w:t>日</w:t>
      </w:r>
    </w:p>
    <w:p w14:paraId="59F94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B2AC5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NDE2N2JjZWY1NDVjZmM2YWVmZTNkNTk5NWQyNWQifQ=="/>
  </w:docVars>
  <w:rsids>
    <w:rsidRoot w:val="00000000"/>
    <w:rsid w:val="03351B37"/>
    <w:rsid w:val="07893464"/>
    <w:rsid w:val="0C10745C"/>
    <w:rsid w:val="10704C3B"/>
    <w:rsid w:val="1235790A"/>
    <w:rsid w:val="138A429F"/>
    <w:rsid w:val="153C6A61"/>
    <w:rsid w:val="15916DD0"/>
    <w:rsid w:val="247C6E9E"/>
    <w:rsid w:val="2CB44E76"/>
    <w:rsid w:val="2F702384"/>
    <w:rsid w:val="31487F47"/>
    <w:rsid w:val="31BF7279"/>
    <w:rsid w:val="4226071D"/>
    <w:rsid w:val="4404683C"/>
    <w:rsid w:val="44113A3B"/>
    <w:rsid w:val="47D30B9E"/>
    <w:rsid w:val="4BCA036B"/>
    <w:rsid w:val="54345CBB"/>
    <w:rsid w:val="58982D68"/>
    <w:rsid w:val="5A492DA3"/>
    <w:rsid w:val="6746382A"/>
    <w:rsid w:val="68D63AAF"/>
    <w:rsid w:val="6D53301E"/>
    <w:rsid w:val="6DD04604"/>
    <w:rsid w:val="6EC91B59"/>
    <w:rsid w:val="75BA161D"/>
    <w:rsid w:val="76C04B65"/>
    <w:rsid w:val="77D7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915</Words>
  <Characters>966</Characters>
  <Lines>0</Lines>
  <Paragraphs>0</Paragraphs>
  <TotalTime>7</TotalTime>
  <ScaleCrop>false</ScaleCrop>
  <LinksUpToDate>false</LinksUpToDate>
  <CharactersWithSpaces>1000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2021-06-30T04:01:00Z</dcterms:created>
  <dc:creator>pc</dc:creator>
  <cp:lastModifiedBy>酒 i</cp:lastModifiedBy>
  <cp:lastPrinted>2026-03-25T10:20:38Z</cp:lastPrinted>
  <dcterms:modified xsi:type="dcterms:W3CDTF">2026-03-25T10:23:00Z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65F55A79508647AFAF58016694C72AAC_13</vt:lpwstr>
  </property>
  <property fmtid="{D5CDD505-2E9C-101B-9397-08002B2CF9AE}" pid="4" name="KSOTemplateDocerSaveRecord">
    <vt:lpwstr>eyJoZGlkIjoiNjI2NTY4ZWI2OGQyZjFlODdkMjM2NjA5YjY2ZjYxZGEiLCJ1c2VySWQiOiI0NTcwOTIyMDQifQ==</vt:lpwstr>
  </property>
</Properties>
</file>